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FF"/>
  <w:body>
    <w:tbl>
      <w:tblPr>
        <w:tblW w:w="134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5"/>
        <w:gridCol w:w="2700"/>
        <w:gridCol w:w="7375"/>
        <w:gridCol w:w="770"/>
      </w:tblGrid>
      <w:tr w:rsidR="00CE1C0A" w:rsidRPr="009D0BB0" w:rsidTr="00A35515">
        <w:trPr>
          <w:gridAfter w:val="1"/>
          <w:wAfter w:w="770" w:type="dxa"/>
          <w:trHeight w:val="285"/>
          <w:tblCellSpacing w:w="0" w:type="dxa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CE1C0A" w:rsidRPr="009D0BB0" w:rsidRDefault="0089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2550" cy="1733550"/>
                  <wp:effectExtent l="0" t="0" r="0" b="0"/>
                  <wp:docPr id="5" name="圖片 5" descr="Chen_Yu-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n_Yu-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Style w:val="ab"/>
                <w:rFonts w:ascii="Times New Roman" w:hAnsi="Times New Roman" w:cs="Times New Roman"/>
                <w:color w:val="333333"/>
                <w:sz w:val="22"/>
                <w:szCs w:val="22"/>
              </w:rPr>
              <w:t>姓名：</w:t>
            </w:r>
            <w:r w:rsidR="00AD6C7C" w:rsidRPr="00AD6C7C">
              <w:rPr>
                <w:rStyle w:val="ab"/>
                <w:rFonts w:ascii="Times New Roman" w:hAnsi="Times New Roman" w:cs="Times New Roman" w:hint="eastAsia"/>
                <w:color w:val="003399"/>
                <w:sz w:val="22"/>
                <w:szCs w:val="22"/>
              </w:rPr>
              <w:t>陳昱達</w:t>
            </w:r>
          </w:p>
        </w:tc>
        <w:tc>
          <w:tcPr>
            <w:tcW w:w="7375" w:type="dxa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職稱：</w:t>
            </w:r>
            <w:r w:rsidR="00FA2BA3" w:rsidRPr="00FA2BA3">
              <w:rPr>
                <w:rFonts w:ascii="Times New Roman" w:hAnsi="Times New Roman" w:cs="Times New Roman" w:hint="eastAsia"/>
                <w:b/>
                <w:bCs/>
                <w:color w:val="003399"/>
                <w:sz w:val="22"/>
                <w:szCs w:val="22"/>
              </w:rPr>
              <w:t>助理教授</w:t>
            </w:r>
          </w:p>
        </w:tc>
      </w:tr>
      <w:tr w:rsidR="00CE1C0A" w:rsidRPr="009D0BB0" w:rsidTr="00A35515">
        <w:trPr>
          <w:gridAfter w:val="1"/>
          <w:wAfter w:w="770" w:type="dxa"/>
          <w:trHeight w:val="300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CE1C0A" w:rsidRPr="009D0BB0" w:rsidRDefault="00F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1395pt;height:1.5pt" o:hralign="center" o:hrstd="t" o:hrnoshade="t" o:hr="t" fillcolor="#a0a0a0" stroked="f"/>
              </w:pict>
            </w:r>
          </w:p>
        </w:tc>
      </w:tr>
      <w:tr w:rsidR="00CE1C0A" w:rsidRPr="009D0BB0" w:rsidTr="00A35515">
        <w:trPr>
          <w:gridAfter w:val="1"/>
          <w:wAfter w:w="770" w:type="dxa"/>
          <w:trHeight w:val="285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電話分機：</w:t>
            </w:r>
            <w:r w:rsidR="00FA2BA3" w:rsidRPr="00FA2BA3">
              <w:rPr>
                <w:rFonts w:ascii="Times New Roman" w:hAnsi="Times New Roman" w:cs="Times New Roman"/>
                <w:b/>
                <w:bCs/>
                <w:color w:val="003399"/>
                <w:sz w:val="22"/>
                <w:szCs w:val="22"/>
              </w:rPr>
              <w:t>3571</w:t>
            </w:r>
          </w:p>
        </w:tc>
        <w:tc>
          <w:tcPr>
            <w:tcW w:w="7375" w:type="dxa"/>
            <w:vAlign w:val="center"/>
            <w:hideMark/>
          </w:tcPr>
          <w:p w:rsidR="00CE1C0A" w:rsidRPr="009D0BB0" w:rsidRDefault="00CE1C0A" w:rsidP="006649A5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辦公室：</w:t>
            </w:r>
            <w:r w:rsidR="00FA2BA3" w:rsidRPr="00FA2BA3">
              <w:rPr>
                <w:rFonts w:ascii="Times New Roman" w:hAnsi="Times New Roman" w:cs="Times New Roman"/>
                <w:b/>
                <w:bCs/>
                <w:color w:val="003399"/>
                <w:sz w:val="22"/>
                <w:szCs w:val="22"/>
              </w:rPr>
              <w:t>K410</w:t>
            </w:r>
          </w:p>
        </w:tc>
      </w:tr>
      <w:tr w:rsidR="00CE1C0A" w:rsidRPr="009D0BB0" w:rsidTr="00A35515">
        <w:trPr>
          <w:gridAfter w:val="1"/>
          <w:wAfter w:w="770" w:type="dxa"/>
          <w:trHeight w:val="300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CE1C0A" w:rsidRPr="009D0BB0" w:rsidRDefault="00F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6" style="width:1395pt;height:1.5pt" o:hralign="center" o:hrstd="t" o:hrnoshade="t" o:hr="t" fillcolor="#a0a0a0" stroked="f"/>
              </w:pict>
            </w:r>
          </w:p>
        </w:tc>
      </w:tr>
      <w:tr w:rsidR="00CE1C0A" w:rsidRPr="009D0BB0" w:rsidTr="00A35515">
        <w:trPr>
          <w:gridAfter w:val="1"/>
          <w:wAfter w:w="770" w:type="dxa"/>
          <w:trHeight w:val="270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E-Mail</w:t>
            </w: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：</w:t>
            </w:r>
            <w:r w:rsidR="004837A9">
              <w:fldChar w:fldCharType="begin"/>
            </w:r>
            <w:r w:rsidR="004837A9">
              <w:instrText xml:space="preserve"> HYPERLINK "mailto:yutachen@stust.edu.tw" </w:instrText>
            </w:r>
            <w:r w:rsidR="004837A9">
              <w:fldChar w:fldCharType="separate"/>
            </w:r>
            <w:r w:rsidR="00FA2BA3" w:rsidRPr="00943532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yutachen@stust.edu.tw</w:t>
            </w:r>
            <w:r w:rsidR="004837A9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="00FA2BA3">
              <w:rPr>
                <w:rFonts w:ascii="Times New Roman" w:hAnsi="Times New Roman" w:cs="Times New Roman" w:hint="eastAsia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CE1C0A" w:rsidRPr="009D0BB0" w:rsidTr="00A35515">
        <w:trPr>
          <w:gridAfter w:val="1"/>
          <w:wAfter w:w="770" w:type="dxa"/>
          <w:trHeight w:val="300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CE1C0A" w:rsidRPr="009D0BB0" w:rsidRDefault="00F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7" style="width:1395pt;height:1.5pt" o:hralign="center" o:hrstd="t" o:hrnoshade="t" o:hr="t" fillcolor="#a0a0a0" stroked="f"/>
              </w:pict>
            </w:r>
          </w:p>
        </w:tc>
      </w:tr>
      <w:tr w:rsidR="00CE1C0A" w:rsidRPr="009D0BB0" w:rsidTr="00A35515">
        <w:trPr>
          <w:gridAfter w:val="1"/>
          <w:wAfter w:w="770" w:type="dxa"/>
          <w:trHeight w:val="255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CE1C0A" w:rsidRPr="009D0BB0" w:rsidRDefault="00CE1C0A" w:rsidP="00FA2BA3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實驗室：</w:t>
            </w:r>
            <w:r w:rsidR="00FA2BA3" w:rsidRPr="00FA2BA3">
              <w:rPr>
                <w:rFonts w:ascii="Times New Roman" w:hAnsi="Times New Roman" w:cs="Times New Roman" w:hint="eastAsia"/>
                <w:b/>
                <w:bCs/>
                <w:color w:val="003399"/>
                <w:sz w:val="22"/>
                <w:szCs w:val="22"/>
              </w:rPr>
              <w:t>光電感測與精密量測實驗室</w:t>
            </w:r>
          </w:p>
        </w:tc>
      </w:tr>
      <w:tr w:rsidR="00CE1C0A" w:rsidRPr="009D0BB0" w:rsidTr="00A35515">
        <w:trPr>
          <w:gridAfter w:val="1"/>
          <w:wAfter w:w="770" w:type="dxa"/>
          <w:trHeight w:val="285"/>
          <w:tblCellSpacing w:w="0" w:type="dxa"/>
          <w:jc w:val="center"/>
        </w:trPr>
        <w:tc>
          <w:tcPr>
            <w:tcW w:w="2595" w:type="dxa"/>
            <w:vMerge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5" w:type="dxa"/>
            <w:gridSpan w:val="2"/>
            <w:vAlign w:val="center"/>
            <w:hideMark/>
          </w:tcPr>
          <w:p w:rsidR="00CE1C0A" w:rsidRPr="009D0BB0" w:rsidRDefault="00F8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8" style="width:1395pt;height:1.5pt" o:hralign="center" o:hrstd="t" o:hrnoshade="t" o:hr="t" fillcolor="#a0a0a0" stroked="f"/>
              </w:pict>
            </w:r>
          </w:p>
        </w:tc>
      </w:tr>
      <w:tr w:rsidR="00CE1C0A" w:rsidRPr="009D0BB0" w:rsidTr="00A35515">
        <w:trPr>
          <w:trHeight w:val="450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最高學歷：</w:t>
            </w:r>
            <w:r w:rsidR="00FA2BA3" w:rsidRPr="00FA2BA3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國立中正大學機械工程博士</w:t>
            </w:r>
          </w:p>
        </w:tc>
      </w:tr>
      <w:tr w:rsidR="00CE1C0A" w:rsidRPr="009D0BB0" w:rsidTr="00A35515">
        <w:trPr>
          <w:trHeight w:val="450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CE1C0A" w:rsidRPr="009D0BB0" w:rsidRDefault="00CE1C0A" w:rsidP="00EE33C8">
            <w:pPr>
              <w:ind w:left="1191" w:hanging="1191"/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研究領域：</w:t>
            </w:r>
            <w:r w:rsidR="00FA2BA3" w:rsidRPr="00FA2BA3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精密量測、工具機幾何誤差量測系統設計、工具機自動化線上量測技術、自動化光學檢測技術</w:t>
            </w:r>
            <w:r w:rsidR="00FA2BA3" w:rsidRPr="00FA2BA3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(AOI)</w:t>
            </w:r>
            <w:r w:rsidR="00FA2BA3" w:rsidRPr="00FA2BA3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、光學量測系統設計、精密計量學</w:t>
            </w:r>
          </w:p>
        </w:tc>
      </w:tr>
      <w:tr w:rsidR="00CE1C0A" w:rsidRPr="009D0BB0" w:rsidTr="00A35515">
        <w:trPr>
          <w:trHeight w:val="240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1C0A" w:rsidRPr="009D0BB0" w:rsidTr="00A35515">
        <w:trPr>
          <w:trHeight w:val="390"/>
          <w:tblCellSpacing w:w="0" w:type="dxa"/>
          <w:jc w:val="center"/>
        </w:trPr>
        <w:tc>
          <w:tcPr>
            <w:tcW w:w="13440" w:type="dxa"/>
            <w:gridSpan w:val="4"/>
            <w:shd w:val="clear" w:color="auto" w:fill="739ACE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 xml:space="preserve">   </w:t>
            </w: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>學術榮譽</w:t>
            </w:r>
            <w:r w:rsidRPr="009D0B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E1C0A" w:rsidRPr="009D0BB0" w:rsidTr="00A35515">
        <w:trPr>
          <w:trHeight w:val="195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9F5EDD" w:rsidRPr="00F048E8" w:rsidRDefault="00BA4E1B" w:rsidP="00BA4E1B">
            <w:pPr>
              <w:pStyle w:val="2"/>
              <w:numPr>
                <w:ilvl w:val="0"/>
                <w:numId w:val="10"/>
              </w:numPr>
              <w:spacing w:before="40" w:beforeAutospacing="0" w:after="40" w:afterAutospacing="0"/>
              <w:ind w:left="963" w:hanging="483"/>
              <w:jc w:val="both"/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</w:pP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參加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2019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第八屆中興大學『精密工具機與智慧化技術』專題實作競賽暨程泰集團「精密工具機與智慧化技術」專題實作獎，</w:t>
            </w:r>
            <w:r w:rsidRPr="009E5D5D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榮獲「第三名」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(2019.10.05)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。</w:t>
            </w:r>
          </w:p>
          <w:p w:rsidR="009F5EDD" w:rsidRPr="00F048E8" w:rsidRDefault="00BA4E1B" w:rsidP="00BA4E1B">
            <w:pPr>
              <w:pStyle w:val="2"/>
              <w:numPr>
                <w:ilvl w:val="0"/>
                <w:numId w:val="10"/>
              </w:numPr>
              <w:spacing w:before="40" w:beforeAutospacing="0" w:after="40" w:afterAutospacing="0"/>
              <w:ind w:left="963" w:hanging="483"/>
              <w:jc w:val="both"/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</w:pP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參加「鴻海科技獎」，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榮獲「特色研究獎」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(2019.1.8)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。</w:t>
            </w:r>
          </w:p>
          <w:p w:rsidR="009F5EDD" w:rsidRPr="00F048E8" w:rsidRDefault="00BA4E1B" w:rsidP="00BA4E1B">
            <w:pPr>
              <w:pStyle w:val="2"/>
              <w:numPr>
                <w:ilvl w:val="0"/>
                <w:numId w:val="10"/>
              </w:numPr>
              <w:spacing w:before="40" w:beforeAutospacing="0" w:after="40" w:afterAutospacing="0"/>
              <w:ind w:left="963" w:hanging="483"/>
              <w:jc w:val="both"/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</w:pP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參加「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2018 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全國大專院校產學創新實作競賽」，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入圍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機械與自動化組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決賽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(2018.11.22)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。</w:t>
            </w:r>
            <w:r w:rsidR="009F5EDD" w:rsidRPr="00F048E8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</w:t>
            </w:r>
          </w:p>
          <w:p w:rsidR="00DD09B0" w:rsidRPr="00DD09B0" w:rsidRDefault="00BA4E1B" w:rsidP="00BA4E1B">
            <w:pPr>
              <w:pStyle w:val="2"/>
              <w:numPr>
                <w:ilvl w:val="0"/>
                <w:numId w:val="10"/>
              </w:numPr>
              <w:spacing w:before="40" w:beforeAutospacing="0" w:after="40" w:afterAutospacing="0"/>
              <w:ind w:left="963" w:hanging="483"/>
              <w:jc w:val="both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發表於「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Proceedings of 2018 IEEE International Conference on Advanced Manufacturing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」之一文「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Measurement of six-degree-of-freedom geometric error for a machine tool (T180004)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」，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榮獲「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BEST CONFERENCE PAPER AWARD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」</w:t>
            </w:r>
            <w:r w:rsidRPr="00BA4E1B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(2018.11.16)</w:t>
            </w:r>
            <w:r w:rsidR="00DD09B0">
              <w:rPr>
                <w:rFonts w:ascii="Times New Roman" w:hAnsi="Times New Roman" w:cs="Times New Roman" w:hint="eastAsia"/>
                <w:b w:val="0"/>
                <w:color w:val="003399"/>
                <w:sz w:val="22"/>
                <w:szCs w:val="22"/>
              </w:rPr>
              <w:t>。</w:t>
            </w:r>
          </w:p>
          <w:p w:rsidR="009F5EDD" w:rsidRPr="00F048E8" w:rsidRDefault="00DD09B0" w:rsidP="00DD09B0">
            <w:pPr>
              <w:pStyle w:val="2"/>
              <w:numPr>
                <w:ilvl w:val="0"/>
                <w:numId w:val="10"/>
              </w:numPr>
              <w:spacing w:before="40" w:beforeAutospacing="0" w:after="40" w:afterAutospacing="0"/>
              <w:ind w:left="963" w:hanging="483"/>
              <w:jc w:val="both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參加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2018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第七屆中興大學『精密工具機與智慧化技術』專題實作競賽暨程泰集團「精密工具機與智慧化技術」專題實作獎，</w:t>
            </w:r>
            <w:r w:rsidRPr="00DD09B0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榮獲「第二名」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(2018.10.20)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。</w:t>
            </w:r>
          </w:p>
          <w:p w:rsidR="00CE1C0A" w:rsidRPr="009D0BB0" w:rsidRDefault="00DD09B0" w:rsidP="00DD09B0">
            <w:pPr>
              <w:pStyle w:val="2"/>
              <w:numPr>
                <w:ilvl w:val="0"/>
                <w:numId w:val="10"/>
              </w:numPr>
              <w:spacing w:before="40" w:beforeAutospacing="0" w:after="40" w:afterAutospacing="0"/>
              <w:ind w:left="963" w:hanging="483"/>
              <w:jc w:val="both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參選「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2017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全國製造工程研討會論文獎」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(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論文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: 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可同時量測六自由度幾何誤差的長行程線軌量測系統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)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，榮獲「優等獎」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 xml:space="preserve"> (106.11.18)</w:t>
            </w:r>
            <w:r w:rsidRPr="00DD09B0">
              <w:rPr>
                <w:rFonts w:ascii="Times New Roman" w:hAnsi="Times New Roman" w:cs="Times New Roman"/>
                <w:b w:val="0"/>
                <w:color w:val="003399"/>
                <w:sz w:val="22"/>
                <w:szCs w:val="22"/>
              </w:rPr>
              <w:t>。</w:t>
            </w:r>
          </w:p>
        </w:tc>
      </w:tr>
      <w:tr w:rsidR="00CE1C0A" w:rsidRPr="009D0BB0" w:rsidTr="00A35515">
        <w:trPr>
          <w:trHeight w:val="390"/>
          <w:tblCellSpacing w:w="0" w:type="dxa"/>
          <w:jc w:val="center"/>
        </w:trPr>
        <w:tc>
          <w:tcPr>
            <w:tcW w:w="13440" w:type="dxa"/>
            <w:gridSpan w:val="4"/>
            <w:shd w:val="clear" w:color="auto" w:fill="739ACE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 xml:space="preserve">   </w:t>
            </w: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>期刊論文</w:t>
            </w:r>
          </w:p>
        </w:tc>
      </w:tr>
      <w:tr w:rsidR="00CE1C0A" w:rsidRPr="009D0BB0" w:rsidTr="00A35515">
        <w:trPr>
          <w:trHeight w:val="4260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C. M. Jan, C. L. Chen, </w:t>
            </w:r>
            <w:r w:rsidRPr="00917B91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and C. S. Liu, “Optical interference system for simultaneously measuring refractive index and thickness of slim transparent plate,” Optics and Lasers in Engineering, Accepted 2021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4.273, Rank: 15/97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OPTICS.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1C16C2">
              <w:rPr>
                <w:rFonts w:ascii="Times New Roman" w:hAnsi="Times New Roman" w:cs="Times New Roman" w:hint="eastAsia"/>
                <w:b/>
                <w:color w:val="003399"/>
                <w:sz w:val="22"/>
                <w:szCs w:val="22"/>
                <w:u w:val="single"/>
                <w:lang w:val="en-GB"/>
              </w:rPr>
              <w:t>陳昱達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*, 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劉建聖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“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五軸工具機旋轉軸六自由度幾何誤差量測與補償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,” 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量測資訊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191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期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pp. 15-23, 2020.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P. More, C. S. Liu and C. C. Cheng, “Identification and compensation of position-dependent geometric errors of rotary axes on five-axis machine tools by using a touch-trigger probe and three spheres,” The International Journal of Advanced Manufacturing Technology, vol. 102, pp. 3077-3089, 2019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2.633, Rank: 25/50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ENGINEERING, MANUFACTURING.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P. More and C. S. Liu, “Identification and verification of location errors of rotary axes on five-axis machine tools by using a touch-trigger probe and a sphere,” The International Journal of Advanced Manufacturing Technology, vol. 100, pp. 2653-2667, 2019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2.633, Rank: 25/50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ENGINEERING, MANUFACTURING.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C. S. Liu, Y. F. Pu,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 and Y. T. Luo, “Design of a measurement system for simultaneously measuring six-degree-of-freedom geometric errors of a long linear stage,” Sensors, vol. 18, pp. 3875, 2018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3.275, Rank: 15/64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INSTRUMENTS &amp; INSTRUMENTATION.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C. S. Liu, Z. Y. Wang, and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“Novel system for simultaneously measuring the thickness and refractive index of a transparent plate with two optical paths,” Applied Physics B, vol. 124, no. 9, pp. 180, 2018.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1.817, Rank: 58/94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OPTICS.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C. L. Hsieh, Y. H. Chang,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and C. S. Liu, “Design of VCM actuator with L-shape coil for smartphone cameras,” Microsystem Technologies, vol. 24, no. 2, pp. 1033-1040, 2018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1.737, Rank: 162/266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ENGINEERING, ELECTRICAL &amp; ELECTRONIC.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W. C. Lin, and C. S. Liu, “Design and experimental verification of novel six-degree-of freedom geometric error measurement system for linear stage,” Optics and Lasers in Engineering, vol. 92, pp. 94-104, 2017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4.273, Rank: 15/97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OPTICS.</w:t>
            </w:r>
          </w:p>
          <w:p w:rsidR="00000858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</w:pPr>
            <w:r w:rsidRPr="00000858">
              <w:rPr>
                <w:rFonts w:ascii="Times New Roman" w:hAnsi="Times New Roman" w:cs="Times New Roman" w:hint="eastAsia"/>
                <w:color w:val="003399"/>
                <w:sz w:val="22"/>
                <w:szCs w:val="22"/>
                <w:lang w:val="en-GB"/>
              </w:rPr>
              <w:t>張隆武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, 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方彥博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, 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劉建聖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t>陳昱達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, 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林威辰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“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雷射源微型精密構裝與檢測技術應用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 xml:space="preserve">,” 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機械工業雜誌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407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期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pp. 16-28, 2017.</w:t>
            </w:r>
          </w:p>
          <w:p w:rsidR="00CE1C0A" w:rsidRPr="00000858" w:rsidRDefault="00000858" w:rsidP="000C5029">
            <w:pPr>
              <w:pStyle w:val="Web"/>
              <w:numPr>
                <w:ilvl w:val="0"/>
                <w:numId w:val="6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  <w:lang w:val="en-GB"/>
              </w:rPr>
              <w:lastRenderedPageBreak/>
              <w:t>Y. T. Chen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, Y. S. Huang, and C. S. Liu, “An optical sensor for measuring the position and slanting direction of flat surfaces,” Sensors, vol. 16, no. 7, pp. 1061-1-1061-13, 2016 (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lang w:val="en-GB"/>
              </w:rPr>
              <w:t>SCI, Impact Factor: 3.275, Rank: 15/64</w:t>
            </w:r>
            <w:r w:rsidRPr="00000858">
              <w:rPr>
                <w:rFonts w:ascii="Times New Roman" w:hAnsi="Times New Roman" w:cs="Times New Roman"/>
                <w:color w:val="003399"/>
                <w:sz w:val="22"/>
                <w:szCs w:val="22"/>
                <w:lang w:val="en-GB"/>
              </w:rPr>
              <w:t>) INSTRUMENTS &amp; INSTRUMENTATION.</w:t>
            </w:r>
          </w:p>
          <w:p w:rsidR="00CE1C0A" w:rsidRPr="009D0BB0" w:rsidRDefault="00CE1C0A" w:rsidP="00A250EB">
            <w:pPr>
              <w:pStyle w:val="Web"/>
              <w:spacing w:before="40" w:beforeAutospacing="0" w:after="40" w:afterAutospacing="0"/>
              <w:ind w:left="72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</w:p>
        </w:tc>
      </w:tr>
      <w:tr w:rsidR="00CE1C0A" w:rsidRPr="009D0BB0" w:rsidTr="00A35515">
        <w:trPr>
          <w:trHeight w:val="390"/>
          <w:tblCellSpacing w:w="0" w:type="dxa"/>
          <w:jc w:val="center"/>
        </w:trPr>
        <w:tc>
          <w:tcPr>
            <w:tcW w:w="13440" w:type="dxa"/>
            <w:gridSpan w:val="4"/>
            <w:shd w:val="clear" w:color="auto" w:fill="739ACE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Style w:val="ab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　</w:t>
            </w:r>
            <w:r w:rsidR="007407FA">
              <w:rPr>
                <w:rStyle w:val="ab"/>
                <w:rFonts w:ascii="Times New Roman" w:hAnsi="Times New Roman" w:cs="Times New Roman" w:hint="eastAsia"/>
                <w:color w:val="EBF6F7"/>
                <w:sz w:val="22"/>
                <w:szCs w:val="22"/>
              </w:rPr>
              <w:t>研討會</w:t>
            </w:r>
            <w:r w:rsidRPr="009D0BB0">
              <w:rPr>
                <w:rStyle w:val="ab"/>
                <w:rFonts w:ascii="Times New Roman" w:hAnsi="Times New Roman" w:cs="Times New Roman"/>
                <w:color w:val="EBF6F7"/>
                <w:sz w:val="22"/>
                <w:szCs w:val="22"/>
              </w:rPr>
              <w:t>論文</w:t>
            </w:r>
          </w:p>
        </w:tc>
      </w:tr>
      <w:tr w:rsidR="00CE1C0A" w:rsidRPr="009D0BB0" w:rsidTr="00A35515">
        <w:trPr>
          <w:trHeight w:val="8192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T. H. Hsieh, P. E. Hsu and J. R. Chen, “A Novel and Robust Geometric Errors Measurement Method for a Swiveling Rotary Table by Using a 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Self Tracking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Laser Interferometer,” The International Multi-Conference on Engineering and Technology Innovation (IMETI 2020), B203 (Taichung, Taiwan, October 23-27, 2020).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T. H. Hsieh, K. Y. Huang, J. W. Huang,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and P. E. Hsu, “A New Angular Method for Measuring Position Error of Rotary Axis,” The International Multi-Conference on Engineering and Technology Innovation (IMETI 2020), J225 (Taichung, Taiwan, October 23-27, 2020).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T. H. Hsieh, J. W. Huang, K. Y. Huang,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and P. E. Hsu, “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Rotray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Encoder Calibration,” The International Multi-Conference on Engineering and Technology Innovation (IMETI 2020), J224 (Taichung, Taiwan, October 23-27, 2020).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T. H. Hsieh, J. R. Chen,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and P. E. Hsu, “Errors Model of a Rotary Axis by Using Multiple Optical Readers,” The International Multi-Conference on Engineering and Technology Innovation (IMETI 2019), J9023 (Kaohsiung, Taiwan, November 15-19, 2019).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T. H. Hsieh, J. R. Chen, P. E. Hsu and B. L. Ho, “A New Geometric Errors Measurement of a Rotary Table by 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LaserTRACER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,” The International Multi-Conference on Engineering and Technology Innovation (IMETI 2019), J9022 (Kaohsiung, Taiwan, November 15-19, 2019).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P. More, C. S. Liu, and C. C. Cheng “Development of experimental measurement strategy to analyze the measurement method of location errors of rotary C-axis on five-axis machine tools,” Proceedings of 2019 Engineering Mechanics Institute International Conference (EMI 2019), p. 266. (Lyon, France, July 3-5, 2019).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C. C. Cheng, Y. S. Chiu, M. S. Tsai,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and C. S. Liu “Natural frequency identifications of spindle-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toolsystem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of machine tools during machining,” Proceedings of 2019 Engineering Mechanics Institute International Conference (EMI 2019), p. 223. (Lyon, France, July 3-5, 2019).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1C16C2">
              <w:rPr>
                <w:rFonts w:ascii="Times New Roman" w:hAnsi="Times New Roman" w:cs="Times New Roman" w:hint="eastAsia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林明宗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朱柏蔚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李伯皇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林煒祥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五軸工具機位置誤差之鑑別、補償與切削驗證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,” 2019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兩岸四地先進製造技術會議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(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南投縣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Taiwan, ,May 30- June 1, 2019).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C. S. Liu, Y. T. Luo, Y. T. Chen and Y. F. Pu, “Measurement of six-degree-of-freedom geometric error for a machine tool,” Proceedings of2018 IEEE International Conference on Advanced Manufacturing (IEEE ICAM 2018), pp. T180004. (Yunlin, Taiwan, November 16-18, 2018).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C. S. Liu*, Y. F. Pu,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and Y. T. Luo, “Design of a measurement system for simultaneously measuring six-degree-of-freedom geometric errors of a long linear stage,” Proceedings of the 6th International Symposium on Sensor Science 2018 (I3S2018), pp. sciforum-017939. (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Kenting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Taiwan, August 06-08, 2018).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1C16C2">
              <w:rPr>
                <w:rFonts w:ascii="Times New Roman" w:hAnsi="Times New Roman" w:cs="Times New Roman" w:hint="eastAsia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Pruthvikumar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s more,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五軸工具機雙旋轉軸組裝誤差線上量測技術分析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,”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全國製造工程研討會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pp. SME13 (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崑山科技大學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台南市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Taiwan, November 17-18, 2017).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羅詠泰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蒲昱帆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線性軸六自由度幾何誤差量測系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,”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全國製造工程研討會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pp. SME02 (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崑山科技大學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台南市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Taiwan, November 17-18, 2017).</w:t>
            </w:r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 w:hint="eastAsia"/>
                <w:color w:val="003399"/>
                <w:sz w:val="22"/>
                <w:szCs w:val="22"/>
              </w:rPr>
              <w:t>蒲昱帆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羅詠泰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可同時量測六自由度幾何誤差的長行程線軌量測系統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,”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全國製造工程研討會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pp. SME07 (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崑山科技大學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台南市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Taiwan, November 17-18, 2017).</w:t>
            </w:r>
            <w:bookmarkStart w:id="0" w:name="_GoBack"/>
            <w:bookmarkEnd w:id="0"/>
          </w:p>
          <w:p w:rsidR="00236815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C. S. Liu, Z. Y. Wang, and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“Optical sensor for simultaneous refractive index and thickness measurement,” Proceedings of the International Symposium on </w:t>
            </w:r>
            <w:proofErr w:type="spellStart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Optomechatronic</w:t>
            </w:r>
            <w:proofErr w:type="spellEnd"/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Technology 2017 (ISOT2017), pp. AQ-05. (Tainan, Taiwan, November 05-09, 2017).</w:t>
            </w:r>
          </w:p>
          <w:p w:rsidR="00CE1C0A" w:rsidRPr="00236815" w:rsidRDefault="00236815" w:rsidP="00236815">
            <w:pPr>
              <w:pStyle w:val="Web"/>
              <w:numPr>
                <w:ilvl w:val="0"/>
                <w:numId w:val="11"/>
              </w:numPr>
              <w:spacing w:before="40" w:beforeAutospacing="0" w:after="40" w:afterAutospacing="0"/>
              <w:ind w:left="714" w:hanging="357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C. L. Hsieh, Y. H. Chang,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Y. T. Chen</w:t>
            </w:r>
            <w:r w:rsidRPr="00236815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and C. S. Liu*, “Design of VCM actuator with the L-shape coil for smartphone cameras,” Proceedings of the IEEE International Magnetics Conference 2017 (INTERMAG 2017), pp. HT-06. (Dublin, Ireland, April 24-28, 2017).</w:t>
            </w:r>
          </w:p>
          <w:p w:rsidR="00A334E4" w:rsidRPr="009D0BB0" w:rsidRDefault="00A334E4" w:rsidP="00A334E4">
            <w:pPr>
              <w:pStyle w:val="Web"/>
              <w:spacing w:before="40" w:beforeAutospacing="0" w:after="40" w:afterAutospacing="0"/>
              <w:ind w:left="714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</w:p>
        </w:tc>
      </w:tr>
      <w:tr w:rsidR="00CE1C0A" w:rsidRPr="009D0BB0" w:rsidTr="00A35515">
        <w:trPr>
          <w:trHeight w:val="390"/>
          <w:tblCellSpacing w:w="0" w:type="dxa"/>
          <w:jc w:val="center"/>
        </w:trPr>
        <w:tc>
          <w:tcPr>
            <w:tcW w:w="13440" w:type="dxa"/>
            <w:gridSpan w:val="4"/>
            <w:shd w:val="clear" w:color="auto" w:fill="739ACE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　</w:t>
            </w: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>專利</w:t>
            </w:r>
          </w:p>
        </w:tc>
      </w:tr>
      <w:tr w:rsidR="00CE1C0A" w:rsidRPr="009D0BB0" w:rsidTr="00A35515">
        <w:trPr>
          <w:trHeight w:val="345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p w:rsidR="00976FEE" w:rsidRPr="00976FEE" w:rsidRDefault="00976FEE" w:rsidP="00976FEE">
            <w:pPr>
              <w:pStyle w:val="Web"/>
              <w:numPr>
                <w:ilvl w:val="0"/>
                <w:numId w:val="13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More </w:t>
            </w:r>
            <w:proofErr w:type="spellStart"/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pruthvikumar</w:t>
            </w:r>
            <w:proofErr w:type="spellEnd"/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</w:t>
            </w:r>
            <w:proofErr w:type="spellStart"/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subhashrao</w:t>
            </w:r>
            <w:proofErr w:type="spellEnd"/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應用於多軸工具機的幾何誤差量測方法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,” 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中華民國專利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I694238, 2020/05/21.</w:t>
            </w:r>
          </w:p>
          <w:p w:rsidR="00976FEE" w:rsidRPr="00976FEE" w:rsidRDefault="00976FEE" w:rsidP="00976FEE">
            <w:pPr>
              <w:pStyle w:val="Web"/>
              <w:numPr>
                <w:ilvl w:val="0"/>
                <w:numId w:val="13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C. S. Liu, Y. T. Chen and Y. X. Lin, “Multi-degree-of-freedom error measurement system for rotary axes and method thereof,” U.S. Patent, under review 16018436.</w:t>
            </w:r>
          </w:p>
          <w:p w:rsidR="00976FEE" w:rsidRDefault="00976FEE" w:rsidP="00976FEE">
            <w:pPr>
              <w:pStyle w:val="Web"/>
              <w:numPr>
                <w:ilvl w:val="0"/>
                <w:numId w:val="13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林煜翔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旋轉軸多自由度誤差量測系統及其方法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,”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中華民國專利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I677671,2019/11/21</w:t>
            </w:r>
          </w:p>
          <w:p w:rsidR="00976FEE" w:rsidRDefault="00976FEE" w:rsidP="00976FEE">
            <w:pPr>
              <w:pStyle w:val="Web"/>
              <w:numPr>
                <w:ilvl w:val="0"/>
                <w:numId w:val="13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C. S. Liu, Y. T. Chen, Y. T. Luo, and Y. F. Pu, “Method and apparatus for measuring errors of movable platform in multiple degrees of </w:t>
            </w:r>
            <w:proofErr w:type="spellStart"/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freedom,”US</w:t>
            </w:r>
            <w:proofErr w:type="spellEnd"/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Patent, 10502559 B2, 2019/12/10.</w:t>
            </w:r>
          </w:p>
          <w:p w:rsidR="00976FEE" w:rsidRDefault="00976FEE" w:rsidP="00976FEE">
            <w:pPr>
              <w:pStyle w:val="Web"/>
              <w:numPr>
                <w:ilvl w:val="0"/>
                <w:numId w:val="13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蒲昱帆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 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羅詠泰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,“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量測移動平台之多自由度誤差之方法及裝置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,”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中華民國發明專利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I614513, 2018/02/11.</w:t>
            </w:r>
          </w:p>
          <w:p w:rsidR="00CE1C0A" w:rsidRPr="00976FEE" w:rsidRDefault="00976FEE" w:rsidP="00976FEE">
            <w:pPr>
              <w:pStyle w:val="Web"/>
              <w:numPr>
                <w:ilvl w:val="0"/>
                <w:numId w:val="13"/>
              </w:numPr>
              <w:spacing w:before="40" w:beforeAutospacing="0" w:after="40" w:afterAutospacing="0"/>
              <w:rPr>
                <w:rFonts w:ascii="Times New Roman" w:hAnsi="Times New Roman" w:cs="Times New Roman"/>
                <w:color w:val="003399"/>
                <w:sz w:val="22"/>
                <w:szCs w:val="22"/>
              </w:rPr>
            </w:pP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劉建聖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黃彥勝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</w:t>
            </w:r>
            <w:r w:rsidRPr="001C16C2">
              <w:rPr>
                <w:rFonts w:ascii="Times New Roman" w:hAnsi="Times New Roman" w:cs="Times New Roman"/>
                <w:b/>
                <w:color w:val="003399"/>
                <w:sz w:val="22"/>
                <w:szCs w:val="22"/>
                <w:u w:val="single"/>
              </w:rPr>
              <w:t>陳昱達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, “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傾斜角度與距離量測方法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,” 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>中華民國發明專利</w:t>
            </w:r>
            <w:r w:rsidRPr="00976FEE">
              <w:rPr>
                <w:rFonts w:ascii="Times New Roman" w:hAnsi="Times New Roman" w:cs="Times New Roman"/>
                <w:color w:val="003399"/>
                <w:sz w:val="22"/>
                <w:szCs w:val="22"/>
              </w:rPr>
              <w:t xml:space="preserve"> I580930, 2017/05/01.</w:t>
            </w:r>
          </w:p>
        </w:tc>
      </w:tr>
      <w:tr w:rsidR="00CE1C0A" w:rsidRPr="009D0BB0" w:rsidTr="00A35515">
        <w:trPr>
          <w:trHeight w:val="390"/>
          <w:tblCellSpacing w:w="0" w:type="dxa"/>
          <w:jc w:val="center"/>
        </w:trPr>
        <w:tc>
          <w:tcPr>
            <w:tcW w:w="13440" w:type="dxa"/>
            <w:gridSpan w:val="4"/>
            <w:shd w:val="clear" w:color="auto" w:fill="739ACE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　</w:t>
            </w: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>研究計畫</w:t>
            </w:r>
          </w:p>
        </w:tc>
      </w:tr>
      <w:tr w:rsidR="00CE1C0A" w:rsidRPr="009D0BB0" w:rsidTr="00A35515">
        <w:trPr>
          <w:trHeight w:val="570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tbl>
            <w:tblPr>
              <w:tblW w:w="1338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1680"/>
            </w:tblGrid>
            <w:tr w:rsidR="00CE1C0A" w:rsidRPr="009D0BB0" w:rsidTr="007B4CCA">
              <w:trPr>
                <w:trHeight w:val="225"/>
                <w:tblCellSpacing w:w="0" w:type="dxa"/>
                <w:jc w:val="center"/>
              </w:trPr>
              <w:tc>
                <w:tcPr>
                  <w:tcW w:w="1700" w:type="dxa"/>
                </w:tcPr>
                <w:p w:rsidR="00CE1C0A" w:rsidRPr="009D0BB0" w:rsidRDefault="00CE1C0A" w:rsidP="00C577DD">
                  <w:pPr>
                    <w:spacing w:before="20" w:after="20" w:line="225" w:lineRule="atLeast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</w:p>
              </w:tc>
              <w:tc>
                <w:tcPr>
                  <w:tcW w:w="11680" w:type="dxa"/>
                </w:tcPr>
                <w:p w:rsidR="00CE1C0A" w:rsidRPr="009D0BB0" w:rsidRDefault="00CE1C0A" w:rsidP="00C577DD">
                  <w:pPr>
                    <w:spacing w:before="20" w:after="20" w:line="225" w:lineRule="atLeast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</w:p>
              </w:tc>
            </w:tr>
          </w:tbl>
          <w:p w:rsidR="00CE1C0A" w:rsidRPr="009D0BB0" w:rsidRDefault="00CE1C0A" w:rsidP="00A3551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0A" w:rsidRPr="009D0BB0" w:rsidTr="00A35515">
        <w:trPr>
          <w:trHeight w:val="390"/>
          <w:tblCellSpacing w:w="0" w:type="dxa"/>
          <w:jc w:val="center"/>
        </w:trPr>
        <w:tc>
          <w:tcPr>
            <w:tcW w:w="13440" w:type="dxa"/>
            <w:gridSpan w:val="4"/>
            <w:shd w:val="clear" w:color="auto" w:fill="739ACE"/>
            <w:vAlign w:val="center"/>
            <w:hideMark/>
          </w:tcPr>
          <w:p w:rsidR="00CE1C0A" w:rsidRPr="009D0BB0" w:rsidRDefault="00CE1C0A">
            <w:pPr>
              <w:rPr>
                <w:rFonts w:ascii="Times New Roman" w:hAnsi="Times New Roman" w:cs="Times New Roman"/>
              </w:rPr>
            </w:pPr>
            <w:r w:rsidRPr="009D0B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　</w:t>
            </w:r>
            <w:r w:rsidRPr="009D0BB0">
              <w:rPr>
                <w:rFonts w:ascii="Times New Roman" w:hAnsi="Times New Roman" w:cs="Times New Roman"/>
                <w:b/>
                <w:bCs/>
                <w:color w:val="EBF6F7"/>
                <w:sz w:val="22"/>
                <w:szCs w:val="22"/>
              </w:rPr>
              <w:t>服務</w:t>
            </w:r>
          </w:p>
        </w:tc>
      </w:tr>
      <w:tr w:rsidR="00CE1C0A" w:rsidRPr="009D0BB0" w:rsidTr="00A35515">
        <w:trPr>
          <w:trHeight w:val="2565"/>
          <w:tblCellSpacing w:w="0" w:type="dxa"/>
          <w:jc w:val="center"/>
        </w:trPr>
        <w:tc>
          <w:tcPr>
            <w:tcW w:w="13440" w:type="dxa"/>
            <w:gridSpan w:val="4"/>
            <w:vAlign w:val="center"/>
            <w:hideMark/>
          </w:tcPr>
          <w:tbl>
            <w:tblPr>
              <w:tblW w:w="1338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1685"/>
            </w:tblGrid>
            <w:tr w:rsidR="00A63C48" w:rsidRPr="009D0BB0" w:rsidTr="00A63C48">
              <w:trPr>
                <w:tblCellSpacing w:w="0" w:type="dxa"/>
                <w:jc w:val="center"/>
              </w:trPr>
              <w:tc>
                <w:tcPr>
                  <w:tcW w:w="169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2021.2~2021.7</w:t>
                  </w:r>
                </w:p>
              </w:tc>
              <w:tc>
                <w:tcPr>
                  <w:tcW w:w="1168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  <w:r w:rsidRPr="00A35515">
                    <w:rPr>
                      <w:rFonts w:ascii="Times New Roman" w:hAnsi="Times New Roman" w:cs="Times New Roman" w:hint="eastAsia"/>
                      <w:color w:val="003399"/>
                      <w:sz w:val="22"/>
                      <w:szCs w:val="22"/>
                    </w:rPr>
                    <w:t>明新科技大學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機械工程學系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助理教授</w:t>
                  </w:r>
                </w:p>
              </w:tc>
            </w:tr>
            <w:tr w:rsidR="00A63C48" w:rsidRPr="009D0BB0" w:rsidTr="00A63C48">
              <w:trPr>
                <w:tblCellSpacing w:w="0" w:type="dxa"/>
                <w:jc w:val="center"/>
              </w:trPr>
              <w:tc>
                <w:tcPr>
                  <w:tcW w:w="169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2019.11~2021.1</w:t>
                  </w:r>
                </w:p>
              </w:tc>
              <w:tc>
                <w:tcPr>
                  <w:tcW w:w="1168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  <w:r w:rsidRPr="00A35515">
                    <w:rPr>
                      <w:rFonts w:ascii="Times New Roman" w:hAnsi="Times New Roman" w:cs="Times New Roman" w:hint="eastAsia"/>
                      <w:color w:val="003399"/>
                      <w:sz w:val="22"/>
                      <w:szCs w:val="22"/>
                    </w:rPr>
                    <w:t>國家度量衡標準實驗室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座標量測儀校正系統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系統負責人</w:t>
                  </w:r>
                </w:p>
              </w:tc>
            </w:tr>
            <w:tr w:rsidR="00A63C48" w:rsidRPr="009D0BB0" w:rsidTr="00A63C48">
              <w:trPr>
                <w:tblCellSpacing w:w="0" w:type="dxa"/>
                <w:jc w:val="center"/>
              </w:trPr>
              <w:tc>
                <w:tcPr>
                  <w:tcW w:w="169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2019.11~2021.1</w:t>
                  </w:r>
                </w:p>
              </w:tc>
              <w:tc>
                <w:tcPr>
                  <w:tcW w:w="1168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</w:pPr>
                  <w:r w:rsidRPr="00A35515">
                    <w:rPr>
                      <w:rFonts w:ascii="Times New Roman" w:hAnsi="Times New Roman" w:cs="Times New Roman" w:hint="eastAsia"/>
                      <w:color w:val="003399"/>
                      <w:sz w:val="22"/>
                      <w:szCs w:val="22"/>
                    </w:rPr>
                    <w:t>國家度量衡標準實驗室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階規校正系統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系統負責人</w:t>
                  </w:r>
                </w:p>
              </w:tc>
            </w:tr>
            <w:tr w:rsidR="00A63C48" w:rsidRPr="009D0BB0" w:rsidTr="00A63C48">
              <w:trPr>
                <w:tblCellSpacing w:w="0" w:type="dxa"/>
                <w:jc w:val="center"/>
              </w:trPr>
              <w:tc>
                <w:tcPr>
                  <w:tcW w:w="169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2019.9~2021.1</w:t>
                  </w:r>
                  <w:r w:rsidR="00A63C48" w:rsidRPr="009D0BB0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685" w:type="dxa"/>
                </w:tcPr>
                <w:p w:rsidR="00A63C48" w:rsidRPr="009D0BB0" w:rsidRDefault="00A35515" w:rsidP="00C577DD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  <w:r w:rsidRPr="00A35515">
                    <w:rPr>
                      <w:rFonts w:ascii="Times New Roman" w:hAnsi="Times New Roman" w:cs="Times New Roman" w:hint="eastAsia"/>
                      <w:color w:val="003399"/>
                      <w:sz w:val="22"/>
                      <w:szCs w:val="22"/>
                    </w:rPr>
                    <w:t>工業技術研究院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量測技術發展中心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 xml:space="preserve"> </w:t>
                  </w:r>
                  <w:r w:rsidRPr="00A35515">
                    <w:rPr>
                      <w:rFonts w:ascii="Times New Roman" w:hAnsi="Times New Roman" w:cs="Times New Roman"/>
                      <w:color w:val="003399"/>
                      <w:sz w:val="22"/>
                      <w:szCs w:val="22"/>
                    </w:rPr>
                    <w:t>研究員</w:t>
                  </w:r>
                </w:p>
              </w:tc>
            </w:tr>
            <w:tr w:rsidR="00A63C48" w:rsidRPr="009D0BB0" w:rsidTr="00A35515">
              <w:trPr>
                <w:tblCellSpacing w:w="0" w:type="dxa"/>
                <w:jc w:val="center"/>
              </w:trPr>
              <w:tc>
                <w:tcPr>
                  <w:tcW w:w="1695" w:type="dxa"/>
                </w:tcPr>
                <w:p w:rsidR="00A63C48" w:rsidRPr="009D0BB0" w:rsidRDefault="00A63C48" w:rsidP="00C577DD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5" w:type="dxa"/>
                </w:tcPr>
                <w:p w:rsidR="00A63C48" w:rsidRPr="009D0BB0" w:rsidRDefault="00A63C48" w:rsidP="00C577DD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3C48" w:rsidRPr="009D0BB0" w:rsidTr="00A35515">
              <w:trPr>
                <w:tblCellSpacing w:w="0" w:type="dxa"/>
                <w:jc w:val="center"/>
              </w:trPr>
              <w:tc>
                <w:tcPr>
                  <w:tcW w:w="1695" w:type="dxa"/>
                </w:tcPr>
                <w:p w:rsidR="00A63C48" w:rsidRPr="009D0BB0" w:rsidRDefault="00A63C48" w:rsidP="00C577DD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85" w:type="dxa"/>
                </w:tcPr>
                <w:p w:rsidR="00A63C48" w:rsidRPr="009D0BB0" w:rsidRDefault="00A63C48" w:rsidP="00C577DD">
                  <w:pPr>
                    <w:spacing w:before="20" w:after="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1C0A" w:rsidRPr="009D0BB0" w:rsidRDefault="00CE1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C0A" w:rsidRPr="009D0BB0" w:rsidRDefault="00CE1C0A">
      <w:pPr>
        <w:rPr>
          <w:rFonts w:ascii="Times New Roman" w:hAnsi="Times New Roman" w:cs="Times New Roman"/>
        </w:rPr>
      </w:pPr>
    </w:p>
    <w:sectPr w:rsidR="00CE1C0A" w:rsidRPr="009D0BB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8D" w:rsidRDefault="00F8268D" w:rsidP="007416EC">
      <w:r>
        <w:separator/>
      </w:r>
    </w:p>
  </w:endnote>
  <w:endnote w:type="continuationSeparator" w:id="0">
    <w:p w:rsidR="00F8268D" w:rsidRDefault="00F8268D" w:rsidP="0074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8D" w:rsidRDefault="00F8268D" w:rsidP="007416EC">
      <w:r>
        <w:separator/>
      </w:r>
    </w:p>
  </w:footnote>
  <w:footnote w:type="continuationSeparator" w:id="0">
    <w:p w:rsidR="00F8268D" w:rsidRDefault="00F8268D" w:rsidP="0074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D61"/>
    <w:multiLevelType w:val="hybridMultilevel"/>
    <w:tmpl w:val="C4CC420E"/>
    <w:lvl w:ilvl="0" w:tplc="DFD0F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E566A1"/>
    <w:multiLevelType w:val="hybridMultilevel"/>
    <w:tmpl w:val="1DBCFB94"/>
    <w:lvl w:ilvl="0" w:tplc="2E9C907C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color w:val="00339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B81C80"/>
    <w:multiLevelType w:val="hybridMultilevel"/>
    <w:tmpl w:val="35DC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026E"/>
    <w:multiLevelType w:val="multilevel"/>
    <w:tmpl w:val="D93A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E3B95"/>
    <w:multiLevelType w:val="multilevel"/>
    <w:tmpl w:val="F8BE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>
    <w:nsid w:val="36B73CB3"/>
    <w:multiLevelType w:val="multilevel"/>
    <w:tmpl w:val="C4E8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94EB7"/>
    <w:multiLevelType w:val="multilevel"/>
    <w:tmpl w:val="C4E8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C3D67"/>
    <w:multiLevelType w:val="multilevel"/>
    <w:tmpl w:val="CD64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E3733"/>
    <w:multiLevelType w:val="multilevel"/>
    <w:tmpl w:val="9A90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3399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41"/>
    <w:rsid w:val="00000858"/>
    <w:rsid w:val="0007793A"/>
    <w:rsid w:val="000C5029"/>
    <w:rsid w:val="000D3237"/>
    <w:rsid w:val="000D732C"/>
    <w:rsid w:val="0011427A"/>
    <w:rsid w:val="00136800"/>
    <w:rsid w:val="001C16C2"/>
    <w:rsid w:val="00236815"/>
    <w:rsid w:val="002400F9"/>
    <w:rsid w:val="003346FD"/>
    <w:rsid w:val="003863B7"/>
    <w:rsid w:val="003C330C"/>
    <w:rsid w:val="003C5FF6"/>
    <w:rsid w:val="004837A9"/>
    <w:rsid w:val="004C36EE"/>
    <w:rsid w:val="005608B2"/>
    <w:rsid w:val="006649A5"/>
    <w:rsid w:val="00716BC2"/>
    <w:rsid w:val="007407FA"/>
    <w:rsid w:val="007416EC"/>
    <w:rsid w:val="007843B3"/>
    <w:rsid w:val="00794371"/>
    <w:rsid w:val="00795061"/>
    <w:rsid w:val="007B4CCA"/>
    <w:rsid w:val="007C73ED"/>
    <w:rsid w:val="007D5883"/>
    <w:rsid w:val="00874345"/>
    <w:rsid w:val="00892B00"/>
    <w:rsid w:val="008978DB"/>
    <w:rsid w:val="008D4541"/>
    <w:rsid w:val="00917B91"/>
    <w:rsid w:val="009646DB"/>
    <w:rsid w:val="00976FEE"/>
    <w:rsid w:val="009D0BB0"/>
    <w:rsid w:val="009E5D5D"/>
    <w:rsid w:val="009F5EDD"/>
    <w:rsid w:val="00A12B21"/>
    <w:rsid w:val="00A2084E"/>
    <w:rsid w:val="00A250EB"/>
    <w:rsid w:val="00A334E4"/>
    <w:rsid w:val="00A35515"/>
    <w:rsid w:val="00A63C48"/>
    <w:rsid w:val="00AD6C7C"/>
    <w:rsid w:val="00B54250"/>
    <w:rsid w:val="00B77D5A"/>
    <w:rsid w:val="00BA4E1B"/>
    <w:rsid w:val="00C577DD"/>
    <w:rsid w:val="00C90552"/>
    <w:rsid w:val="00C953F1"/>
    <w:rsid w:val="00CA37D2"/>
    <w:rsid w:val="00CE1C0A"/>
    <w:rsid w:val="00D460E5"/>
    <w:rsid w:val="00DD09B0"/>
    <w:rsid w:val="00E422C1"/>
    <w:rsid w:val="00EA7247"/>
    <w:rsid w:val="00EC1713"/>
    <w:rsid w:val="00ED2E0C"/>
    <w:rsid w:val="00EE33C8"/>
    <w:rsid w:val="00EE67A3"/>
    <w:rsid w:val="00F048E8"/>
    <w:rsid w:val="00F04B2C"/>
    <w:rsid w:val="00F8268D"/>
    <w:rsid w:val="00F9521B"/>
    <w:rsid w:val="00F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F5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character" w:customStyle="1" w:styleId="t51">
    <w:name w:val="t51"/>
    <w:rPr>
      <w:rFonts w:ascii="Arial" w:hAnsi="Arial" w:cs="Arial" w:hint="default"/>
      <w:b w:val="0"/>
      <w:bCs w:val="0"/>
      <w:i w:val="0"/>
      <w:iCs w:val="0"/>
    </w:rPr>
  </w:style>
  <w:style w:type="character" w:styleId="ab">
    <w:name w:val="Strong"/>
    <w:uiPriority w:val="22"/>
    <w:qFormat/>
    <w:rPr>
      <w:b/>
      <w:bCs/>
    </w:rPr>
  </w:style>
  <w:style w:type="character" w:customStyle="1" w:styleId="20">
    <w:name w:val="標題 2 字元"/>
    <w:link w:val="2"/>
    <w:uiPriority w:val="9"/>
    <w:rsid w:val="009F5EDD"/>
    <w:rPr>
      <w:rFonts w:ascii="新細明體" w:hAnsi="新細明體" w:cs="新細明體"/>
      <w:b/>
      <w:bCs/>
      <w:sz w:val="36"/>
      <w:szCs w:val="36"/>
    </w:rPr>
  </w:style>
  <w:style w:type="table" w:styleId="ac">
    <w:name w:val="Table Grid"/>
    <w:basedOn w:val="a1"/>
    <w:rsid w:val="009F5E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F5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character" w:customStyle="1" w:styleId="t51">
    <w:name w:val="t51"/>
    <w:rPr>
      <w:rFonts w:ascii="Arial" w:hAnsi="Arial" w:cs="Arial" w:hint="default"/>
      <w:b w:val="0"/>
      <w:bCs w:val="0"/>
      <w:i w:val="0"/>
      <w:iCs w:val="0"/>
    </w:rPr>
  </w:style>
  <w:style w:type="character" w:styleId="ab">
    <w:name w:val="Strong"/>
    <w:uiPriority w:val="22"/>
    <w:qFormat/>
    <w:rPr>
      <w:b/>
      <w:bCs/>
    </w:rPr>
  </w:style>
  <w:style w:type="character" w:customStyle="1" w:styleId="20">
    <w:name w:val="標題 2 字元"/>
    <w:link w:val="2"/>
    <w:uiPriority w:val="9"/>
    <w:rsid w:val="009F5EDD"/>
    <w:rPr>
      <w:rFonts w:ascii="新細明體" w:hAnsi="新細明體" w:cs="新細明體"/>
      <w:b/>
      <w:bCs/>
      <w:sz w:val="36"/>
      <w:szCs w:val="36"/>
    </w:rPr>
  </w:style>
  <w:style w:type="table" w:styleId="ac">
    <w:name w:val="Table Grid"/>
    <w:basedOn w:val="a1"/>
    <w:rsid w:val="009F5E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6417</Characters>
  <Application>Microsoft Office Word</Application>
  <DocSecurity>0</DocSecurity>
  <Lines>53</Lines>
  <Paragraphs>15</Paragraphs>
  <ScaleCrop>false</ScaleCrop>
  <Company>Microsoft</Company>
  <LinksUpToDate>false</LinksUpToDate>
  <CharactersWithSpaces>7527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mailto:yutachen@stust.edu.tw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陳昱達</dc:title>
  <dc:creator>Microsoft</dc:creator>
  <cp:lastModifiedBy>CAE8</cp:lastModifiedBy>
  <cp:revision>4</cp:revision>
  <dcterms:created xsi:type="dcterms:W3CDTF">2021-08-18T00:36:00Z</dcterms:created>
  <dcterms:modified xsi:type="dcterms:W3CDTF">2021-08-18T01:33:00Z</dcterms:modified>
</cp:coreProperties>
</file>